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BF" w:rsidRDefault="00F425BF" w:rsidP="00F425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Metodick</w:t>
      </w:r>
      <w:r w:rsidR="00C042B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é</w:t>
      </w:r>
      <w:r w:rsidRPr="00F425B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list</w:t>
      </w:r>
      <w:r w:rsidR="00C042B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y k projektu Hovorme o jedle</w:t>
      </w:r>
    </w:p>
    <w:p w:rsidR="00C042BC" w:rsidRDefault="00C042BC" w:rsidP="00F425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Denná téma: </w:t>
      </w:r>
      <w:r w:rsidRPr="00C042B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Zelenina, ovocie</w:t>
      </w:r>
      <w:r w:rsidR="007565A5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a</w:t>
      </w:r>
      <w:r w:rsidRPr="00C042BC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orechy z našich sadov.</w:t>
      </w:r>
    </w:p>
    <w:p w:rsidR="00F425BF" w:rsidRDefault="00F425BF" w:rsidP="00F425B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Základná škola SNP, Horná Ždaňa 107, 966 04 Horná Ždaňa</w:t>
      </w:r>
    </w:p>
    <w:p w:rsidR="00C042BC" w:rsidRDefault="00C042BC" w:rsidP="00F425B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F425BF" w:rsidRPr="00C042BC" w:rsidRDefault="00C042BC" w:rsidP="00C042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sk-SK"/>
        </w:rPr>
      </w:pPr>
      <w:r w:rsidRPr="00C042BC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sk-SK"/>
        </w:rPr>
        <w:t>Obsah:</w:t>
      </w:r>
    </w:p>
    <w:p w:rsidR="00C042BC" w:rsidRDefault="00C042BC" w:rsidP="00C042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sk-SK"/>
        </w:rPr>
      </w:pPr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  <w:fldChar w:fldCharType="begin"/>
      </w:r>
      <w:r w:rsidR="00C042BC" w:rsidRPr="001462B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  <w:instrText xml:space="preserve"> TOC \o "1-3" \h \z \u </w:instrText>
      </w:r>
      <w:r w:rsidRPr="001462B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  <w:fldChar w:fldCharType="separate"/>
      </w:r>
      <w:hyperlink w:anchor="_Toc496732805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1: Jabloň v jeseni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_Toc496732805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06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2: Ovocie na hodine etiky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_Toc496732806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07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3: Súťaž o najkrajšie jablko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_Toc496732807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08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4: Plný košík ovocia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_Toc496732808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09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5: Kvíz tvorba pohľadníc v počítači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_Toc496732809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10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6: Tvorba prezentácií s témou zdravej výživy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_Toc496732810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1462BD" w:rsidRPr="001462BD" w:rsidRDefault="000F520C" w:rsidP="001462BD">
      <w:pPr>
        <w:pStyle w:val="Obsah1"/>
        <w:tabs>
          <w:tab w:val="right" w:leader="dot" w:pos="10456"/>
        </w:tabs>
        <w:spacing w:line="360" w:lineRule="auto"/>
        <w:rPr>
          <w:rFonts w:ascii="Times New Roman" w:eastAsiaTheme="minorEastAsia" w:hAnsi="Times New Roman" w:cs="Times New Roman"/>
          <w:noProof/>
          <w:sz w:val="24"/>
          <w:szCs w:val="24"/>
          <w:lang w:eastAsia="sk-SK"/>
        </w:rPr>
      </w:pPr>
      <w:hyperlink w:anchor="_Toc496732811" w:history="1">
        <w:r w:rsidR="001462BD" w:rsidRPr="001462BD">
          <w:rPr>
            <w:rStyle w:val="Hypertextovprepojenie"/>
            <w:rFonts w:ascii="Times New Roman" w:hAnsi="Times New Roman" w:cs="Times New Roman"/>
            <w:noProof/>
            <w:sz w:val="24"/>
            <w:szCs w:val="24"/>
          </w:rPr>
          <w:t>Aktivita č. 7: Pesničky a riekanky o ovocí a zelenine</w:t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1462BD"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_Toc496732811 \h </w:instrTex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A37F13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462B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7565A5" w:rsidRDefault="000F520C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  <w:r w:rsidRPr="001462B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  <w:fldChar w:fldCharType="end"/>
      </w: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7565A5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sk-SK"/>
        </w:rPr>
      </w:pPr>
    </w:p>
    <w:p w:rsidR="00C042BC" w:rsidRDefault="007565A5" w:rsidP="001462BD">
      <w:pPr>
        <w:spacing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sk-SK"/>
        </w:rPr>
      </w:pPr>
      <w:r w:rsidRPr="007565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Vypracoval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>i</w:t>
      </w:r>
      <w:r w:rsidRPr="007565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 xml:space="preserve">: </w:t>
      </w:r>
      <w:r w:rsidRPr="007565A5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Mgr. Michaela Sekerešová, Mgr. Alena Píšová</w:t>
      </w:r>
      <w:r w:rsidR="00C042B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sk-SK"/>
        </w:rPr>
        <w:br w:type="page"/>
      </w:r>
    </w:p>
    <w:p w:rsidR="00F425BF" w:rsidRPr="00C042BC" w:rsidRDefault="00F425BF" w:rsidP="00D61441">
      <w:pPr>
        <w:pStyle w:val="Nadpis1"/>
        <w:jc w:val="both"/>
      </w:pPr>
      <w:bookmarkStart w:id="0" w:name="_Toc496732805"/>
      <w:r w:rsidRPr="00C042BC">
        <w:lastRenderedPageBreak/>
        <w:t xml:space="preserve">Aktivita č. 1: </w:t>
      </w:r>
      <w:r w:rsidRPr="00C042BC">
        <w:rPr>
          <w:b w:val="0"/>
        </w:rPr>
        <w:t>Jabloň v jeseni</w:t>
      </w:r>
      <w:bookmarkEnd w:id="0"/>
    </w:p>
    <w:p w:rsidR="00F425BF" w:rsidRP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Cieľ, zameranie aktivity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: </w:t>
      </w:r>
      <w:r w:rsidR="00C24167" w:rsidRPr="00975008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uvedomenie si zmeny prírody v jeseni,</w:t>
      </w:r>
      <w:r w:rsidR="00C24167" w:rsidRPr="0097500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k-SK"/>
        </w:rPr>
        <w:t xml:space="preserve"> </w:t>
      </w:r>
      <w:r w:rsidR="00C24167" w:rsidRPr="00975008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výtvarné stvárnenie jesenných stromov pomocou kresby a koláže,</w:t>
      </w:r>
      <w:r w:rsidR="00975008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</w:t>
      </w:r>
      <w:r w:rsidR="00D13692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rozvoj jemnej motoriky (strihanie, lepenie, kreslenie) </w:t>
      </w:r>
      <w:r w:rsidR="00975008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nadobudnutie vedomostí o jeseni, jesennom zbere ovocia, dôležitosti ovocia v našej strave</w:t>
      </w:r>
      <w:r w:rsidR="00C24167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</w:p>
    <w:p w:rsidR="00F425BF" w:rsidRP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Vyučovací predmet</w:t>
      </w:r>
      <w:r w:rsidR="0097500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7500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Výtvarná výchova 1. ročník</w:t>
      </w:r>
      <w:r w:rsidR="001462BD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, téma: Jesenné tvorenie</w:t>
      </w:r>
    </w:p>
    <w:p w:rsidR="00F425BF" w:rsidRP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Pomôcky</w:t>
      </w:r>
      <w:r w:rsidR="0097500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97500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výkres, pastelky, lepidlo, farebný papier</w:t>
      </w:r>
    </w:p>
    <w:p w:rsidR="00F425BF" w:rsidRP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Príprava</w:t>
      </w:r>
      <w:r w:rsidR="0097500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7500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Aktivita pozostáva z kreslenia konárikov a lepenia kmeňa stromu, koliesok a prúžkov papiera. Podľa zručnosti triedy je vhodné prúžky farebného papiera, kmeň stromu, prípadne krúžky predstavujúce jabĺčka nastrihať deťom vopred, je potrebné zvážiť, čo žiaci zvládnu a stihnú vystrihnúť na vyučovacej hodine a čo nie.</w:t>
      </w:r>
    </w:p>
    <w:p w:rsid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Postup / Realizácia</w:t>
      </w:r>
      <w:r w:rsidR="00D136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975008" w:rsidRDefault="00975008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975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Úvod</w:t>
      </w: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Pr="00975008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Na úvod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vedieme so žiakmi diskusiu</w:t>
      </w:r>
      <w:r w:rsidR="00D1369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o tom, aké je práve ročné obdobie, ako sa mení príroda, čo v tomto ročnom období robíme v záhrade a v sade. Porozprávame sa o zbere ovocia, čo žiaci vedia o uskladňovaní ovocia a povieme si aký má ovocie význam pre nás v strave.</w:t>
      </w:r>
    </w:p>
    <w:p w:rsidR="00D13692" w:rsidRDefault="00D13692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Realizácia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: Všetci spoločne vystrihnú hnedý prúžok papiera, ktorý predstavuje kmeň stromu. Nalepia ho na spodok papiera. Ku kmeňu deti hnedou farbičkou dokreslia konáre, na ktoré potom naliepajú červené krúžky ako jabĺčka a žlté a oranžové prúžky papiera ako listy.</w:t>
      </w:r>
    </w:p>
    <w:p w:rsidR="00D13692" w:rsidRPr="00F425BF" w:rsidRDefault="00D13692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161DB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Záver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: Navzájom si žiaci v triede prezentujú svoje obrázky</w:t>
      </w:r>
      <w:r w:rsidR="00161DB5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, ktoré vytvorili a potom si spoločne zopakujú, čo sa mení v záhrade a sade na jeseň, aké práce sa v záhrade a sade vykonávajú, prečo je jesenné ovocie pre naše zdravie dôležité.</w:t>
      </w:r>
    </w:p>
    <w:p w:rsidR="00F425BF" w:rsidRPr="00F425BF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Zhrnutie</w:t>
      </w:r>
      <w:r w:rsidR="00161DB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161DB5" w:rsidRPr="00161DB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Žiaci sa naučili</w:t>
      </w:r>
      <w:r w:rsidR="00161DB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o</w:t>
      </w:r>
      <w:r w:rsidR="001D3D4D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 </w:t>
      </w:r>
      <w:r w:rsidR="00161DB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význame</w:t>
      </w:r>
      <w:r w:rsidR="001D3D4D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ovocia pre naše zdravie, utvrdili si poznatky o jeseni, prácach v záhrade a sade, naučili sa ako skladovať ovocie.</w:t>
      </w:r>
    </w:p>
    <w:p w:rsidR="001D3D4D" w:rsidRDefault="00F425BF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Prílohy</w:t>
      </w:r>
      <w:r w:rsidR="001D3D4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1D3D4D" w:rsidRPr="001D3D4D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obrázky žiakov prvého ročníka vytvorené na hodine výtvarnej výchovy</w:t>
      </w:r>
    </w:p>
    <w:p w:rsidR="001D3D4D" w:rsidRDefault="001D3D4D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2"/>
        <w:gridCol w:w="5440"/>
      </w:tblGrid>
      <w:tr w:rsidR="00E36742" w:rsidTr="00E36742">
        <w:tc>
          <w:tcPr>
            <w:tcW w:w="5242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164043" cy="2369128"/>
                  <wp:effectExtent l="19050" t="0" r="0" b="0"/>
                  <wp:docPr id="24" name="Obrázok 5" descr="F:\foto_usporiadane\kreslenie_prvaci\DSC0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oto_usporiadane\kreslenie_prvaci\DSC05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919" cy="237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416300" cy="2562860"/>
                  <wp:effectExtent l="19050" t="0" r="0" b="0"/>
                  <wp:docPr id="30" name="Obrázok 2" descr="F:\foto_usporiadane\kreslenie_prvaci\DSC0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oto_usporiadane\kreslenie_prvaci\DSC05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42" w:rsidTr="00E36742">
        <w:tc>
          <w:tcPr>
            <w:tcW w:w="5242" w:type="dxa"/>
            <w:vMerge w:val="restart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3277870" cy="4363720"/>
                  <wp:effectExtent l="19050" t="0" r="0" b="0"/>
                  <wp:docPr id="33" name="Obrázok 3" descr="F:\foto_usporiadane\kreslenie_prvaci\DSC0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oto_usporiadane\kreslenie_prvaci\DSC0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436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314700" cy="2486025"/>
                  <wp:effectExtent l="19050" t="0" r="0" b="0"/>
                  <wp:docPr id="34" name="Obrázok 4" descr="F:\foto_usporiadane\kreslenie_prvaci\DSC05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oto_usporiadane\kreslenie_prvaci\DSC05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42" w:rsidTr="00E36742">
        <w:tc>
          <w:tcPr>
            <w:tcW w:w="5242" w:type="dxa"/>
            <w:vMerge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319895" cy="2490654"/>
                  <wp:effectExtent l="19050" t="0" r="0" b="0"/>
                  <wp:docPr id="37" name="Obrázok 1" descr="F:\foto_usporiadane\kreslenie_prvaci\DSC0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_usporiadane\kreslenie_prvaci\DSC0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92" cy="2493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42" w:rsidTr="00E36742">
        <w:tc>
          <w:tcPr>
            <w:tcW w:w="5242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76600" cy="2457450"/>
                  <wp:effectExtent l="19050" t="0" r="0" b="0"/>
                  <wp:docPr id="39" name="Obrázok 11" descr="F:\foto_usporiadane\kreslenie_prvaci\DSC0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oto_usporiadane\kreslenie_prvaci\DSC0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74271" cy="2452255"/>
                  <wp:effectExtent l="19050" t="0" r="2329" b="0"/>
                  <wp:docPr id="41" name="Obrázok 8" descr="F:\foto_usporiadane\kreslenie_prvaci\DSC05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oto_usporiadane\kreslenie_prvaci\DSC05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46" cy="245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42" w:rsidTr="00E36742">
        <w:tc>
          <w:tcPr>
            <w:tcW w:w="5242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3285490" cy="2465705"/>
                  <wp:effectExtent l="19050" t="0" r="0" b="0"/>
                  <wp:docPr id="42" name="Obrázok 6" descr="F:\foto_usporiadane\kreslenie_prvaci\DSC0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oto_usporiadane\kreslenie_prvaci\DSC0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19450" cy="2410460"/>
                  <wp:effectExtent l="19050" t="0" r="0" b="0"/>
                  <wp:docPr id="43" name="Obrázok 10" descr="F:\foto_usporiadane\kreslenie_prvaci\DSC0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oto_usporiadane\kreslenie_prvaci\DSC05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42" w:rsidTr="00E36742">
        <w:tc>
          <w:tcPr>
            <w:tcW w:w="5242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77870" cy="2451735"/>
                  <wp:effectExtent l="19050" t="0" r="0" b="0"/>
                  <wp:docPr id="44" name="Obrázok 1" descr="F:\foto_usporiadane\kreslenie_prvaci\DSC0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oto_usporiadane\kreslenie_prvaci\DSC0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245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0" w:type="dxa"/>
            <w:vAlign w:val="center"/>
          </w:tcPr>
          <w:p w:rsidR="00E36742" w:rsidRDefault="00E36742" w:rsidP="00E3674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288030" cy="2465705"/>
                  <wp:effectExtent l="19050" t="0" r="7620" b="0"/>
                  <wp:docPr id="45" name="Obrázok 7" descr="F:\foto_usporiadane\kreslenie_prvaci\DSC0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oto_usporiadane\kreslenie_prvaci\DSC0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30" cy="24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D4D" w:rsidRDefault="001D3D4D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042BC" w:rsidRPr="00E36742" w:rsidRDefault="00C042BC" w:rsidP="00E36742">
      <w:pPr>
        <w:pStyle w:val="Nadpis1"/>
      </w:pPr>
      <w:bookmarkStart w:id="1" w:name="_Toc496732806"/>
      <w:r w:rsidRPr="00E36742">
        <w:t xml:space="preserve">Aktivita č. 2: </w:t>
      </w:r>
      <w:r w:rsidR="00D61441" w:rsidRPr="00E36742">
        <w:rPr>
          <w:b w:val="0"/>
        </w:rPr>
        <w:t>Ovocie na hodine etiky</w:t>
      </w:r>
      <w:bookmarkEnd w:id="1"/>
    </w:p>
    <w:p w:rsidR="00C042BC" w:rsidRPr="00F425BF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Cieľ, zameranie aktivity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: </w:t>
      </w:r>
      <w:r w:rsidR="00D61441" w:rsidRPr="00D61441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počúvanie druhých ako predpoklad úspešnej spolupráce, vedieť počúvať rodičov, dospelých,</w:t>
      </w:r>
      <w:r w:rsidR="00D61441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D61441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prezentovať zdravý spôsob stravovania, dôležitosť ovocia, utvrdiť pojem vitamíny, vedieť vysvetliť na čo sú potrebné</w:t>
      </w:r>
    </w:p>
    <w:p w:rsidR="00C042BC" w:rsidRPr="00F425BF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Vyučovací predmet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D61441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Etická výchova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1. </w:t>
      </w:r>
      <w:r w:rsidR="00D61441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stupeň</w:t>
      </w:r>
      <w:r w:rsidR="001462BD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, téma: </w:t>
      </w:r>
      <w:r w:rsidR="001462BD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</w:t>
      </w:r>
      <w:r w:rsidR="001462BD" w:rsidRPr="00D61441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očúvanie druhých ako predpoklad úspešnej spolupráce</w:t>
      </w:r>
    </w:p>
    <w:p w:rsidR="00C042BC" w:rsidRPr="00F425BF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Pomôcky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pracovný list, ceruzka, pero, pastelky</w:t>
      </w:r>
    </w:p>
    <w:p w:rsidR="00C042BC" w:rsidRPr="00F425BF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Príprava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pred samotnou aktivitou je nutné pripraviť pre žiakov pracovný list</w:t>
      </w:r>
      <w:r w:rsidR="00A310EC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,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 text Ako 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„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Agátka nechcela papať ovocie a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 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zeleninku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“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</w:t>
      </w:r>
      <w:r w:rsidR="00A310EC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a hádanky o ovocí a zelenine 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(viď príloha)</w:t>
      </w:r>
    </w:p>
    <w:p w:rsidR="00C042BC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Postup / Realizácia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C042BC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975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Úvod</w:t>
      </w: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V úvode hodiny oboznámime žiakov s cieľom vyučovacej hodiny – povieme im , že dnes si ukážeme aké je dôležité počúvať dospelých a rodičov. Potom učiteľ prečíta deťom rozprávku o tom 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„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Ako Agátka nechcela papať ovocie a zeleninku.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“</w:t>
      </w:r>
    </w:p>
    <w:p w:rsidR="00EA2844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lastRenderedPageBreak/>
        <w:t>Realizácia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="00BF273E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Na začiatku sa porozprávame o tom, čo sme čítali. 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Žiaci 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si 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rozdajú pracovné listy a spoločne vypracováva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m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e jednotlivé úlohy. Súčasťou pracovného listu je aj pesnička (je možné ju použiť ako riekanku) o Ondríkovej pomoci. Spoločne sa ju naučíme spievať, vypracujeme úlohu aj k nej. </w:t>
      </w:r>
    </w:p>
    <w:p w:rsidR="00EA2844" w:rsidRDefault="00C042BC" w:rsidP="00EA284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161DB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Záver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Na záver sa porozprávame o tom, či je dôležité, aby sme počúvali rodičov</w:t>
      </w:r>
      <w:r w:rsidR="00E3674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 a prečo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. Na konci, ak ostane čas (mne ostal), si s deťmi zahádame hádanky o ovocí a zelenine.</w:t>
      </w:r>
    </w:p>
    <w:p w:rsidR="00C042BC" w:rsidRPr="00F425BF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Zhrnutie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Pr="00161DB5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Žiaci sa naučili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o význame </w:t>
      </w:r>
      <w:r w:rsidR="00EA2844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ovocia pre naše zdravie a tiež si uvedomili to, aké dôležité je počúvanie dospelých a rodičov.</w:t>
      </w:r>
    </w:p>
    <w:p w:rsidR="00C042BC" w:rsidRDefault="00C042BC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EA2844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text </w:t>
      </w:r>
      <w:r w:rsidR="00EA2844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Ako Agátka nechcela papať ovocie a zeleninku, pracovný list, hádanky o ovocí a zelenine, fotografie našej práce</w:t>
      </w:r>
    </w:p>
    <w:p w:rsidR="00BD6347" w:rsidRDefault="00BD6347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EA2844" w:rsidRPr="002B60EB" w:rsidRDefault="00EA2844" w:rsidP="00BD6347">
      <w:pPr>
        <w:jc w:val="center"/>
        <w:rPr>
          <w:b/>
          <w:kern w:val="36"/>
          <w:sz w:val="32"/>
          <w:szCs w:val="32"/>
        </w:rPr>
      </w:pPr>
      <w:r w:rsidRPr="002B60EB">
        <w:rPr>
          <w:b/>
          <w:kern w:val="36"/>
          <w:sz w:val="32"/>
          <w:szCs w:val="32"/>
        </w:rPr>
        <w:t>Ako Agátka nechcela papať ovocie a zeleninku</w:t>
      </w:r>
    </w:p>
    <w:p w:rsidR="00EA2844" w:rsidRPr="002B60EB" w:rsidRDefault="00EA2844" w:rsidP="00EA2844">
      <w:r w:rsidRPr="002B60EB">
        <w:t xml:space="preserve"> „Mám to ja s tebou trápenie, Agátka,“ vzdychla si maminka, keď jej 4-ročné dievčatko zase nechcelo na raňajky spapať paradajku, ba ani uhorku. „Keď nebudeš papať vitamíny, ochorieš,“ dodala vážne mamka a zamračila sa na dievčatko. </w:t>
      </w:r>
    </w:p>
    <w:p w:rsidR="00EA2844" w:rsidRPr="002B60EB" w:rsidRDefault="00EA2844" w:rsidP="00EA2844">
      <w:r w:rsidRPr="002B60EB">
        <w:t>„Čo sú to vitamíny?“</w:t>
      </w:r>
    </w:p>
    <w:p w:rsidR="00EA2844" w:rsidRPr="002B60EB" w:rsidRDefault="00EA2844" w:rsidP="00EA2844">
      <w:r w:rsidRPr="002B60EB">
        <w:t xml:space="preserve">spýtala sa Agátka. Maminka jej vysvetlila, že vitamíny sú malilinkí bojovníci, ktorí v jej telíčku zvádzajú každú chvíľu boj so zlými bacilmi a vírusmi. </w:t>
      </w:r>
    </w:p>
    <w:p w:rsidR="00EA2844" w:rsidRPr="002B60EB" w:rsidRDefault="00EA2844" w:rsidP="00EA2844">
      <w:r w:rsidRPr="002B60EB">
        <w:t>„Keď máš dobrých vitamínových bojovníkov v telíčku málo, bitku vyhrajú vírusy a ty ochorieš. Ale keď ich máš dostatok, bacily a vírusy proti nim nemajú šancu a ty si zdravá a môžeš chodiť do škôlky a na ihrisko,“ dodala Agátkina maminka.</w:t>
      </w:r>
    </w:p>
    <w:p w:rsidR="00EA2844" w:rsidRPr="002B60EB" w:rsidRDefault="00EA2844" w:rsidP="00EA2844">
      <w:r w:rsidRPr="002B60EB">
        <w:t xml:space="preserve">A povedala ešte, že vitamíny sú hlavne v ovocí a zeleninke. Teda v jabĺčku, slivke, pomaranči, mandarínke, ale aj v hrozienku či melóniku. </w:t>
      </w:r>
    </w:p>
    <w:p w:rsidR="00EA2844" w:rsidRPr="002B60EB" w:rsidRDefault="00EA2844" w:rsidP="00EA2844">
      <w:r w:rsidRPr="002B60EB">
        <w:t xml:space="preserve">„A v akej zeleninke?“ spýtala sa Agátka. </w:t>
      </w:r>
    </w:p>
    <w:p w:rsidR="00EA2844" w:rsidRPr="002B60EB" w:rsidRDefault="00EA2844" w:rsidP="00EA2844">
      <w:r w:rsidRPr="002B60EB">
        <w:t xml:space="preserve">„Predsa v paradajke, paprike, uhorke, hrášku, ale aj mrkvičke, špenátiku či kalerábiku,“ menovala maminka zeleninku, na ktorú si spomenula a ktorú jej Agátka nechcela papať. </w:t>
      </w:r>
    </w:p>
    <w:p w:rsidR="00EA2844" w:rsidRPr="002B60EB" w:rsidRDefault="00EA2844" w:rsidP="00EA2844">
      <w:r w:rsidRPr="002B60EB">
        <w:t xml:space="preserve">Agátke však namiesto jabĺčka viac chutila čokoláda, namiesto hrozienka papala cukríky a dokonca aj mrkvičku vyberala z polievočky. Namiesto nej si radšej dala keksík. </w:t>
      </w:r>
    </w:p>
    <w:p w:rsidR="00EA2844" w:rsidRPr="002B60EB" w:rsidRDefault="00EA2844" w:rsidP="00EA2844">
      <w:r w:rsidRPr="002B60EB">
        <w:t>A potom sa to stalo - Agátka ochorela.</w:t>
      </w:r>
    </w:p>
    <w:p w:rsidR="00EA2844" w:rsidRPr="002B60EB" w:rsidRDefault="00EA2844" w:rsidP="00EA2844">
      <w:r w:rsidRPr="002B60EB">
        <w:t>„Máš vysokú teplotu, pôjdeme k tete doktorke,“ povedala maminka, keď obliekala unavenú Agátku. Tej sa veru nechcelo ani hrať, ani si len nespievala, keď sa ráno zobudila, ako obyčajne.</w:t>
      </w:r>
    </w:p>
    <w:p w:rsidR="00EA2844" w:rsidRPr="002B60EB" w:rsidRDefault="00EA2844" w:rsidP="00EA2844">
      <w:r w:rsidRPr="002B60EB">
        <w:t xml:space="preserve">Keď Agátka prišla k pani doktorke do čakárne, bolo tam ešte jedno dievčatko v jej veku a starší chlapček. </w:t>
      </w:r>
    </w:p>
    <w:p w:rsidR="00EA2844" w:rsidRPr="002B60EB" w:rsidRDefault="00EA2844" w:rsidP="00EA2844">
      <w:r w:rsidRPr="002B60EB">
        <w:t>„Ani vy ste nemali dostatok bojovníkov však,“ povedala im dôležito Agátka, ale detičky jej nerozumeli. Nevedeli, o akých bojovníkoch to Agátka rozpráva. Zato teta doktorka to vedela celkom presne.</w:t>
      </w:r>
    </w:p>
    <w:p w:rsidR="00EA2844" w:rsidRPr="002B60EB" w:rsidRDefault="00EA2844" w:rsidP="00EA2844">
      <w:r w:rsidRPr="002B60EB">
        <w:t xml:space="preserve">„Máš chrípku, Agátka,“ povedala jej po chvíľke vyšetrovania. „Musíš oddychovať v postieľke a papať dostatok vitamínov,“ dodala. </w:t>
      </w:r>
    </w:p>
    <w:p w:rsidR="00EA2844" w:rsidRPr="002B60EB" w:rsidRDefault="00EA2844" w:rsidP="00EA2844">
      <w:r w:rsidRPr="002B60EB">
        <w:t xml:space="preserve">„Nie vitamínov, ale bojovníkov,“ opravila tetu doktorku Agátka. „Vitamíny sú bojovníci, ktorí zápasia so zlými vírusmi a bacilmi. A keď prehrajú, ochoriem,“ vysvetlila Agátka tete doktorke. Tá sa na ňu usmiala a spýtala sa jej, kde sa takí bojovníci nachádzajú. </w:t>
      </w:r>
    </w:p>
    <w:p w:rsidR="00EA2844" w:rsidRPr="002B60EB" w:rsidRDefault="00EA2844" w:rsidP="00EA2844">
      <w:r w:rsidRPr="002B60EB">
        <w:lastRenderedPageBreak/>
        <w:t xml:space="preserve">„No predsa v ovocí a zeleninke,“ </w:t>
      </w:r>
    </w:p>
    <w:p w:rsidR="00EA2844" w:rsidRPr="002B60EB" w:rsidRDefault="00EA2844" w:rsidP="00EA2844">
      <w:r w:rsidRPr="002B60EB">
        <w:t>povedala jej Agátka úplne vážne, akoby to teta doktorka naozaj nevedela.</w:t>
      </w:r>
    </w:p>
    <w:p w:rsidR="00EA2844" w:rsidRPr="002B60EB" w:rsidRDefault="00EA2844" w:rsidP="00EA2844">
      <w:r w:rsidRPr="002B60EB">
        <w:t xml:space="preserve">Keď sa Agátka vyliečila a mala ísť opäť do škôlky, pýtala si od maminky čokoládu a cukríky. </w:t>
      </w:r>
    </w:p>
    <w:p w:rsidR="00EA2844" w:rsidRPr="002B60EB" w:rsidRDefault="00EA2844" w:rsidP="00EA2844">
      <w:r w:rsidRPr="002B60EB">
        <w:t xml:space="preserve">„Agátka, vieš predsa, že v cukríkoch vitamíny nie sú, daj si radšej jabĺčko alebo zdravý šalátik, paradajku či papriku,“ ponúkala maminka Agátke všakovaké zdravé pochúťky. </w:t>
      </w:r>
    </w:p>
    <w:p w:rsidR="00EA2844" w:rsidRDefault="00EA2844" w:rsidP="00EA2844">
      <w:r w:rsidRPr="002B60EB">
        <w:t>„Mamí, nehovorí sa predsa vitamíny, ale vitamínoví bojovníci,“ opravila ju Agátka a spapala velikánske červené jabĺčko. Odvtedy Agátka nebola ani raz chorá, pretože v jej telíčku vždy zvíťazili silní vitamínoví bojovníci z ovocia a zeleninky.</w:t>
      </w:r>
    </w:p>
    <w:p w:rsidR="00EA2844" w:rsidRDefault="00EA2844" w:rsidP="00E36742">
      <w:pPr>
        <w:jc w:val="center"/>
      </w:pPr>
      <w:r>
        <w:rPr>
          <w:noProof/>
          <w:lang w:eastAsia="sk-SK"/>
        </w:rPr>
        <w:drawing>
          <wp:inline distT="0" distB="0" distL="0" distR="0">
            <wp:extent cx="5176343" cy="7324725"/>
            <wp:effectExtent l="19050" t="0" r="5257" b="0"/>
            <wp:docPr id="13" name="Obrázok 7" descr="Hádanky o ovocí a zelenine &#10;1.Visí pani bez slovka, &amp;zcaron;iari ani &amp;zcaron;iarovka. &#10;2. &amp;Ccaron;ervené, &amp;ccaron;ierne a &amp;ccaron;i zlaté, v bobu&amp;lcaron;kách vitamí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ádanky o ovocí a zelenine &#10;1.Visí pani bez slovka, &amp;zcaron;iari ani &amp;zcaron;iarovka. &#10;2. &amp;Ccaron;ervené, &amp;ccaron;ierne a &amp;ccaron;i zlaté, v bobu&amp;lcaron;kách vitamí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700" cy="733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44" w:rsidRDefault="00EA2844" w:rsidP="00EA2844">
      <w:pPr>
        <w:sectPr w:rsidR="00EA2844" w:rsidSect="0075601B">
          <w:footerReference w:type="default" r:id="rId2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601B" w:rsidRDefault="0075601B" w:rsidP="00EA2844">
      <w:pPr>
        <w:sectPr w:rsidR="0075601B" w:rsidSect="00EA28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2844" w:rsidRDefault="00EA2844" w:rsidP="00EA2844">
      <w:pPr>
        <w:sectPr w:rsidR="00EA2844" w:rsidSect="00EA284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6742" w:rsidRDefault="00E36742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sectPr w:rsidR="00E36742" w:rsidSect="0075601B">
          <w:footerReference w:type="default" r:id="rId21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9105403" cy="5971310"/>
            <wp:effectExtent l="19050" t="0" r="497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764" t="26316" r="22577" b="1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403" cy="59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30"/>
        <w:gridCol w:w="5456"/>
      </w:tblGrid>
      <w:tr w:rsidR="00BD6347" w:rsidTr="00BD6347">
        <w:tc>
          <w:tcPr>
            <w:tcW w:w="5385" w:type="dxa"/>
            <w:vMerge w:val="restart"/>
            <w:vAlign w:val="center"/>
          </w:tcPr>
          <w:p w:rsidR="00BD6347" w:rsidRDefault="00BD6347" w:rsidP="00BD63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2310718" cy="4114800"/>
                  <wp:effectExtent l="19050" t="0" r="0" b="0"/>
                  <wp:docPr id="47" name="Obrázok 45" descr="IMG_20171017_11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17_11190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874" cy="411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  <w:vAlign w:val="center"/>
          </w:tcPr>
          <w:p w:rsidR="00BD6347" w:rsidRDefault="00BD6347" w:rsidP="00BD63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358641" cy="1885950"/>
                  <wp:effectExtent l="19050" t="0" r="0" b="0"/>
                  <wp:docPr id="48" name="Obrázok 47" descr="IMG_20171017_11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17_11452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64" cy="188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47" w:rsidTr="00BD6347">
        <w:tc>
          <w:tcPr>
            <w:tcW w:w="5385" w:type="dxa"/>
            <w:vMerge/>
            <w:vAlign w:val="center"/>
          </w:tcPr>
          <w:p w:rsidR="00BD6347" w:rsidRDefault="00BD6347" w:rsidP="00BD63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</w:p>
        </w:tc>
        <w:tc>
          <w:tcPr>
            <w:tcW w:w="3901" w:type="dxa"/>
            <w:vAlign w:val="center"/>
          </w:tcPr>
          <w:p w:rsidR="00BD6347" w:rsidRDefault="00BD6347" w:rsidP="00BD634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341681" cy="1876425"/>
                  <wp:effectExtent l="19050" t="0" r="0" b="0"/>
                  <wp:docPr id="49" name="Obrázok 48" descr="IMG_20171017_11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17_11472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50" cy="18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D4D" w:rsidRDefault="001D3D4D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BD6347" w:rsidRPr="00E36742" w:rsidRDefault="00BD6347" w:rsidP="00BD6347">
      <w:pPr>
        <w:pStyle w:val="Nadpis1"/>
      </w:pPr>
      <w:bookmarkStart w:id="2" w:name="_Toc496732807"/>
      <w:r w:rsidRPr="00E36742">
        <w:t xml:space="preserve">Aktivita č. </w:t>
      </w:r>
      <w:r>
        <w:t>3</w:t>
      </w:r>
      <w:r w:rsidRPr="00E36742">
        <w:t xml:space="preserve">: </w:t>
      </w:r>
      <w:r>
        <w:rPr>
          <w:b w:val="0"/>
        </w:rPr>
        <w:t>Súťaž o najkrajšie jablko</w:t>
      </w:r>
      <w:bookmarkEnd w:id="2"/>
    </w:p>
    <w:p w:rsidR="00BD6347" w:rsidRPr="00F425BF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Cieľ, zameranie aktivity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prezentácia svojej práce a práce svojich rodičov alebo starých rodičov v záhrade, zdravé stravovanie</w:t>
      </w:r>
    </w:p>
    <w:p w:rsidR="00BD6347" w:rsidRPr="00F425BF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Vyučovací predmet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Triednická hodina</w:t>
      </w:r>
    </w:p>
    <w:p w:rsidR="00BD6347" w:rsidRPr="00F425BF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Pomôcky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jablká z našich sadov a záhrad, nôž, tanieriky, papierové číslice, tabuľky pre rozhodcov</w:t>
      </w:r>
    </w:p>
    <w:p w:rsidR="00BD6347" w:rsidRPr="00F425BF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Príprava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pred samotnou aktivitou žiaci šiestej triedy oboznámili celú školu so súťažou, pozvali na súťaž jednotlivé triedy, navrhli porotu a jednotlivých členov osobne pozvali, vytvorili plagátik, ktorý mal žiakom pripomínať, aby na súťaž nezabudli a zúčastnili sa jej. Zároveň bolo potrebné pred samotnou aktivitou zaobstarať pekné ceny pre víťazov.</w:t>
      </w:r>
    </w:p>
    <w:p w:rsidR="00BD6347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Postup / Realizácia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:</w:t>
      </w:r>
      <w:r w:rsidRPr="00F425B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BD6347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97500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Úvod</w:t>
      </w: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Na prvej vyučovacej hodine s triednymi učiteľmi sa žiaci porozprávali o význame ovocia a zeleniny, urobili si výstavku z prinesených jabĺčok</w:t>
      </w:r>
      <w:r w:rsidR="00E736CA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. Za triedu súťažili dvaja žiaci, takže trieda rozhodla o tom, ktoré jabĺčka pošle do celoškolskej súťaže. Pre zber jabĺčok bola vyhradená špeciálna miestnosť, kam žiaci (okrem organizátorov) nemali prístup.</w:t>
      </w:r>
    </w:p>
    <w:p w:rsidR="00BD6347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D1369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Realizácia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="00E736CA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Zozbierané jabĺčka (žiaci mali priniesť po 2 ks, pretože jedno sa rozkrájalo a na druhom sa hodnotil vzhľad a farba) sa náhodne očíslovali, do tabuľky sa zapísali mená žiakov </w:t>
      </w:r>
      <w:r w:rsidR="00E736CA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lastRenderedPageBreak/>
        <w:t>a príslušné čísla. Potom sa jedno jablko rozkrájalo na tanierik a druhé ostalo pri ňom v celku. Zostavená porota do príslušných predtlačených hárkov zapisovala body od 1 po 5 za vzhľad, farbu a chuť jabĺčka. Nakoniec sa body sčítali a určili sa víťazi.</w:t>
      </w:r>
    </w:p>
    <w:p w:rsidR="00BD6347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161DB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sk-SK"/>
        </w:rPr>
        <w:t>Záver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 xml:space="preserve">: </w:t>
      </w:r>
      <w:r w:rsidR="00E736CA"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  <w:t>Víťazom sme odovzdali pekné ceny. Ostatné prinesené jabĺčka deti zjedli počas desiatovej prestávky.</w:t>
      </w:r>
    </w:p>
    <w:p w:rsidR="00BD6347" w:rsidRPr="00F425BF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Zhrnutie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E736C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Aktivita podporuje súťaživosť a zdravé stavovanie detí.</w:t>
      </w:r>
    </w:p>
    <w:p w:rsidR="00BD6347" w:rsidRDefault="00BD6347" w:rsidP="00BD634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  <w:r w:rsidRPr="00F425B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E736CA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fotografie zo súťaže</w:t>
      </w:r>
    </w:p>
    <w:p w:rsidR="001D3D4D" w:rsidRDefault="001D3D4D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8"/>
        <w:gridCol w:w="4698"/>
      </w:tblGrid>
      <w:tr w:rsidR="00E736CA" w:rsidTr="00771452">
        <w:tc>
          <w:tcPr>
            <w:tcW w:w="4588" w:type="dxa"/>
            <w:vAlign w:val="center"/>
          </w:tcPr>
          <w:p w:rsidR="00E736CA" w:rsidRDefault="00E736CA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905799" cy="2179509"/>
                  <wp:effectExtent l="19050" t="0" r="8851" b="0"/>
                  <wp:docPr id="52" name="Obrázok 49" descr="DSC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1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06" cy="217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Merge w:val="restart"/>
            <w:vAlign w:val="center"/>
          </w:tcPr>
          <w:p w:rsidR="00E736CA" w:rsidRDefault="00E736CA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062370" cy="4083048"/>
                  <wp:effectExtent l="19050" t="0" r="4680" b="0"/>
                  <wp:docPr id="53" name="Obrázok 50" descr="DSC05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130" cy="408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6CA" w:rsidTr="00771452">
        <w:tc>
          <w:tcPr>
            <w:tcW w:w="4588" w:type="dxa"/>
            <w:vAlign w:val="center"/>
          </w:tcPr>
          <w:p w:rsidR="00E736CA" w:rsidRDefault="00E736CA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27548" cy="2045811"/>
                  <wp:effectExtent l="19050" t="0" r="0" b="0"/>
                  <wp:docPr id="54" name="Obrázok 53" descr="DSC0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45" cy="20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Merge/>
            <w:vAlign w:val="center"/>
          </w:tcPr>
          <w:p w:rsidR="00E736CA" w:rsidRDefault="00E736CA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</w:p>
        </w:tc>
      </w:tr>
      <w:tr w:rsidR="00E736CA" w:rsidTr="00771452">
        <w:tc>
          <w:tcPr>
            <w:tcW w:w="4588" w:type="dxa"/>
            <w:vAlign w:val="center"/>
          </w:tcPr>
          <w:p w:rsidR="00E736CA" w:rsidRDefault="00771452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981529" cy="2236311"/>
                  <wp:effectExtent l="19050" t="0" r="9321" b="0"/>
                  <wp:docPr id="55" name="Obrázok 54" descr="DSC0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2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86" cy="22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:rsidR="00E736CA" w:rsidRDefault="00771452" w:rsidP="007714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09875" cy="2238375"/>
                  <wp:effectExtent l="19050" t="0" r="9525" b="0"/>
                  <wp:docPr id="56" name="Obrázok 55" descr="IMG_20171017_11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017_111029.jpg"/>
                          <pic:cNvPicPr/>
                        </pic:nvPicPr>
                        <pic:blipFill>
                          <a:blip r:embed="rId30" cstate="print"/>
                          <a:srcRect l="14336" r="15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2BD" w:rsidRPr="00D0710E" w:rsidRDefault="001462BD" w:rsidP="001462BD">
      <w:pPr>
        <w:pStyle w:val="Nadpis1"/>
      </w:pPr>
      <w:bookmarkStart w:id="3" w:name="_Toc496732808"/>
      <w:r w:rsidRPr="00D0710E">
        <w:lastRenderedPageBreak/>
        <w:t>Aktivita</w:t>
      </w:r>
      <w:r>
        <w:t xml:space="preserve"> č. 4</w:t>
      </w:r>
      <w:r w:rsidRPr="00D0710E">
        <w:t xml:space="preserve">: </w:t>
      </w:r>
      <w:r w:rsidRPr="001462BD">
        <w:rPr>
          <w:b w:val="0"/>
        </w:rPr>
        <w:t>Plný košík ovocia</w:t>
      </w:r>
      <w:bookmarkEnd w:id="3"/>
    </w:p>
    <w:p w:rsidR="001462BD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 w:rsidRPr="00D0710E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Cieľ</w:t>
      </w: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Hravou formou predstaviť deťom najznámejšie druhy ovocia a zeleniny, osvojiť si prácu v grafickom editore, rozpoznávanie tvarov, opakovanie anglických názvov</w:t>
      </w:r>
    </w:p>
    <w:p w:rsidR="001462BD" w:rsidRPr="001462BD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5C511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Vyučovací predmet</w:t>
      </w:r>
      <w:r w:rsidRPr="005C511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- Informatika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2. – 5. ročník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Téma:  grafický editor</w:t>
      </w:r>
    </w:p>
    <w:p w:rsidR="001462BD" w:rsidRPr="005C5111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5C511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Pomôcky: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počítač/tablet, dataprojektor</w:t>
      </w:r>
    </w:p>
    <w:p w:rsidR="001462BD" w:rsidRPr="00AB78E1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709" w:hanging="425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AB78E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Príprava: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vytvoriť prezentáciu alebo iný dokument o ovocí a zelenine, ktoré žiakom plánujeme predstaviť (môžu vytvoriť starší žiaci pre mladších). Vhodné sú prezentácie, do ktorých môžu deti zasahovať klikaním, dopisovaním, presúvaním)</w:t>
      </w:r>
      <w:r w:rsidRPr="00AB78E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</w:p>
    <w:p w:rsidR="001462BD" w:rsidRPr="001462BD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709" w:hanging="425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sk-SK"/>
        </w:rPr>
      </w:pPr>
      <w:r w:rsidRPr="00AB78E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Postup/realizácia:                                                                                                             </w:t>
      </w: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-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 rozhovor so žiakmi o jesennom období, dozrievaní plodov, o tom, čo pestujú   v záhrade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premietnutie prezentácie – žiaci poznávajú ovocie a zeleninu podľa obrázkov, triedia, ktoré druhy patria medzi ovocie,  a ktoré medzi zeleninu, žiaci pomenovávajú ovocie a zeleninu, vo 4. ročníku aj anglickými názvami.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Hra: </w:t>
      </w: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Plný košík ovocia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 – slúži na zmenu činnosti detí, pohyb vystrieda statickú činnosť, aktivuje pozornosť žiakov. Deti sedia na stoličkách usporiadaných do kruhu. Každému moderátor priradí názov ovocia – vhodné sú tri druhy (napr. jablko, hruška, slivka). Moderátor vyzve jedno dieťa, aby sa postavilo a odloží jeho stoličku. Postupne hovorí názvy ovocia a pri počutí svojho názvu si príslušné deti vymenia miesto. Stojace dieťa sa snaží získať miesto na stoličke. Po každom kole moderátor stoličku odloží a dieťa, ktoré si nenájde miesto vypadáva z hry. Hra pokračuje, kým nezostanú na stoličkách iba dve deti.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Kreslenie v počítači: vyučujúci predvedie v grafickom editore kreslenie prázdnych a plných tvarov, rovných a krivých čiar, využívanie farby. Vyzve deti, aby nakreslili ľubovoľné ovocie alebo zeleninu. </w:t>
      </w:r>
    </w:p>
    <w:p w:rsidR="001462BD" w:rsidRPr="002D2E43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851" w:hanging="567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2D2E4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Zhrnutie</w:t>
      </w:r>
      <w:r w:rsidRPr="002D2E4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žiaci ukazujú nakreslené obrázky a hovoria, aké tvary použili a či sa jedná o ovocie alebo zeleninu. Deti za správne odpovede a obrázky pochválime. Ak je na to priestor, obrázky môžeme vytlačiť a usporiadať výstavku.</w:t>
      </w:r>
    </w:p>
    <w:p w:rsidR="001462BD" w:rsidRPr="002D2E43" w:rsidRDefault="001462BD" w:rsidP="001462BD">
      <w:pPr>
        <w:pStyle w:val="Odsekzoznamu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iCs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1358761</wp:posOffset>
            </wp:positionH>
            <wp:positionV relativeFrom="paragraph">
              <wp:posOffset>145275</wp:posOffset>
            </wp:positionV>
            <wp:extent cx="3716041" cy="2805193"/>
            <wp:effectExtent l="19050" t="0" r="0" b="0"/>
            <wp:wrapNone/>
            <wp:docPr id="4" name="obrázek 1" descr="C:\Users\ntb\Desktop\2017_2018\hovorme_o_jedle\foto_usporiadane\kreslenie_v_pocitaci\DSC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Desktop\2017_2018\hovorme_o_jedle\foto_usporiadane\kreslenie_v_pocitaci\DSC057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41" cy="280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2BD" w:rsidRPr="00EC57B1" w:rsidRDefault="001462BD" w:rsidP="001462BD">
      <w:p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EC57B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</w:p>
    <w:p w:rsidR="001462BD" w:rsidRPr="00D0710E" w:rsidRDefault="001462BD" w:rsidP="001462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    Kreslila žiačka </w:t>
      </w:r>
    </w:p>
    <w:p w:rsidR="001462BD" w:rsidRPr="006E5B26" w:rsidRDefault="001462BD" w:rsidP="001462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     5. ročníka</w:t>
      </w:r>
    </w:p>
    <w:p w:rsidR="001462BD" w:rsidRPr="00D0710E" w:rsidRDefault="001462BD" w:rsidP="001462BD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Pr="00D0710E" w:rsidRDefault="001462BD" w:rsidP="001462BD">
      <w:pPr>
        <w:pStyle w:val="Nadpis1"/>
      </w:pPr>
      <w:bookmarkStart w:id="4" w:name="_Toc496732809"/>
      <w:r w:rsidRPr="00D0710E">
        <w:lastRenderedPageBreak/>
        <w:t>Aktivita</w:t>
      </w:r>
      <w:r>
        <w:t xml:space="preserve"> č. 5</w:t>
      </w:r>
      <w:r w:rsidRPr="00D0710E">
        <w:t xml:space="preserve">: </w:t>
      </w:r>
      <w:r w:rsidRPr="001462BD">
        <w:rPr>
          <w:b w:val="0"/>
        </w:rPr>
        <w:t>Kvíz tvorba pohľadníc v počítači</w:t>
      </w:r>
      <w:bookmarkEnd w:id="4"/>
    </w:p>
    <w:p w:rsidR="001462BD" w:rsidRPr="0086356C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 w:rsidRPr="0086356C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Cieľ</w:t>
      </w:r>
      <w:r w:rsidRPr="0086356C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Naučiť a overiť ako žiaci dokážu pracovať s aplikáciami, poznať dôležitosť vitamínov pre zdravý vývoj človeka</w:t>
      </w:r>
      <w:r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</w:p>
    <w:p w:rsidR="001462BD" w:rsidRPr="001462BD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4816AE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Vyučovací predmet</w:t>
      </w:r>
      <w:r w:rsidRPr="004816AE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- Informatika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2. stupeň  5. – 6. ročník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Téma:  práca s aplikáciami</w:t>
      </w:r>
    </w:p>
    <w:p w:rsidR="001462BD" w:rsidRPr="004816AE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4816AE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Pomôcky: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nástenka s informáciami o ovocí, zelenine, vitamínoch, počítač, dataprojektor</w:t>
      </w:r>
    </w:p>
    <w:p w:rsidR="001462BD" w:rsidRPr="0042208B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42208B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Príprava: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- vytvoriť nástenku o ovocí a zelenine, s informáciami, ktoré žiakom plánujeme predstaviť. Vytvoriť kvíz s otázkami.</w:t>
      </w:r>
    </w:p>
    <w:p w:rsidR="001462BD" w:rsidRPr="001462BD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sk-SK"/>
        </w:rPr>
      </w:pPr>
      <w:r w:rsidRPr="0005364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Postup/realizácia:                                                                                                            </w:t>
      </w:r>
      <w:r w:rsidRPr="0005364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-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 poskytnúť žiakom priestor na preštudovanie informácií na nástenke, 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kvíz – žiaci riešia v počítači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tvorba pohľadníc, plagátov puzzle: vyučujúci predstaví deťom niekoľko aplikácií, v ktorých môžu vytvoriť pohľadnice, plagáty, puzzle... žiaci vyhľadajú v počítači vhodné obrázky ovocia alebo zeleniny. Vhodné je, ak je možné venovať predchádzajúcu hodinu fotografovaniu a žiaci použijú vlastné obrázky. Žiaci si vyberú aplikáciu, ktorá ich zaujala a vytvoria požadovaný produkt. Pre deti sú zaujímavé aplikácie: fotor, funny.pho.to, photo505, jigsawplanet a pod. </w:t>
      </w:r>
    </w:p>
    <w:p w:rsidR="001462BD" w:rsidRPr="00053641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  <w:r w:rsidRPr="00053641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Zhrnutie</w:t>
      </w:r>
      <w:r w:rsidRPr="0005364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vyučujúci zverejní výsledky kvízu, pochváli, prípadne odmení najlepší výsledok. Žiaci si pozrú obrázky všetkých žiakov a rozhodnú o využití, napríklad pohľadnice vytlačiť a rozdať mladším žiakom, vytvoriť výstavku, v rámci šetrenia zdrojmi, je vhodné vytvoriť virtuálnu nástenku a premietnuť ju spolužiakom, vytvorené puzzle sú vhodné pre mladších žiakov, lebo sa dajú skladať priamo v počítači.</w:t>
      </w:r>
      <w:r w:rsidRPr="00053641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</w:p>
    <w:p w:rsidR="001462BD" w:rsidRPr="001462BD" w:rsidRDefault="001462BD" w:rsidP="001462BD">
      <w:pPr>
        <w:pStyle w:val="Odsekzoznamu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i/>
          <w:iCs/>
          <w:color w:val="222222"/>
          <w:sz w:val="21"/>
          <w:szCs w:val="21"/>
          <w:lang w:eastAsia="sk-SK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Prílohy: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Odkaz na kvíz: (otázky sú viazané na vytvorenú nástenku) </w:t>
      </w:r>
    </w:p>
    <w:p w:rsidR="001462BD" w:rsidRDefault="000F520C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color w:val="222222"/>
          <w:sz w:val="21"/>
          <w:szCs w:val="21"/>
          <w:lang w:eastAsia="sk-SK"/>
        </w:rPr>
      </w:pPr>
      <w:hyperlink r:id="rId32" w:history="1">
        <w:r w:rsidR="001462BD" w:rsidRPr="001957EE">
          <w:rPr>
            <w:rStyle w:val="Hypertextovprepojenie"/>
          </w:rPr>
          <w:t>https://docs.google.com/forms/d/e/1FAIpQLSfQKVVnDpu9wVZWmh7Vsk-bcB_uXWUOsWTKmsXJDSPHZddeDg/viewform</w:t>
        </w:r>
      </w:hyperlink>
      <w:r w:rsidR="001462BD">
        <w:t xml:space="preserve">  </w:t>
      </w:r>
    </w:p>
    <w:p w:rsidR="001462BD" w:rsidRPr="00604E08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color w:val="222222"/>
          <w:sz w:val="21"/>
          <w:szCs w:val="21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135255</wp:posOffset>
            </wp:positionV>
            <wp:extent cx="5761355" cy="3239135"/>
            <wp:effectExtent l="19050" t="0" r="0" b="0"/>
            <wp:wrapNone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Pr="00D0710E" w:rsidRDefault="001462BD" w:rsidP="001462BD">
      <w:pPr>
        <w:pStyle w:val="Nadpis1"/>
      </w:pPr>
      <w:bookmarkStart w:id="5" w:name="_Toc496732810"/>
      <w:r w:rsidRPr="00D0710E">
        <w:t>Aktivita</w:t>
      </w:r>
      <w:r>
        <w:t xml:space="preserve"> č. 6</w:t>
      </w:r>
      <w:r w:rsidRPr="00D0710E">
        <w:t xml:space="preserve">: </w:t>
      </w:r>
      <w:r w:rsidRPr="001462BD">
        <w:rPr>
          <w:b w:val="0"/>
        </w:rPr>
        <w:t>Tvorba prezentácií s témou zdravej výživy</w:t>
      </w:r>
      <w:bookmarkEnd w:id="5"/>
    </w:p>
    <w:p w:rsidR="001462BD" w:rsidRPr="006423E7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Cieľ</w:t>
      </w:r>
      <w:r w:rsidRPr="006423E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Naučiť a overiť u žiakov zručnosť tvorenia prezentácií v počítači.</w:t>
      </w:r>
    </w:p>
    <w:p w:rsidR="001462BD" w:rsidRPr="001462BD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Vyučovací predmet</w:t>
      </w:r>
      <w:r w:rsidRPr="006423E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-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Informatika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2. stupeň  7. - 9. ročník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Téma:  Tvorba prezentácie a prezentačné zručnosti</w:t>
      </w:r>
    </w:p>
    <w:p w:rsidR="001462BD" w:rsidRPr="006423E7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Pomôcky: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počítač, dataprojektor</w:t>
      </w:r>
    </w:p>
    <w:p w:rsidR="001462BD" w:rsidRPr="006423E7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Príprava: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v siedmom ročníku na predchádzajúcej hodine naučiť žiakov zásady tvorby správnej prezentácie, v ôsmom a deviatom ročníku stačí pripomenúť na začiatku vyučovacej hodiny</w:t>
      </w:r>
    </w:p>
    <w:p w:rsidR="001462BD" w:rsidRPr="001462BD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Postup/realizácia:                                                                                                            </w:t>
      </w:r>
      <w:r w:rsidRPr="006423E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-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 vysvetliť žiakom tému a na čo bude vytvorená prezentácia slúžiť. V našom prípade bolo účelom vytvoriť prezentáciu o ovocí a zelenine a o zdravej výžive pre deti z 1. stupňa ZŠ. 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Vyhľadávanie informácií a obrázkov na internete, zhromažďovanie, triedenie, výber údajov,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tvorba prezentácie, žiakov upozorniť na autorské práva materiálov na internete,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nie je nutné použiť iba PowerPoint, môžu vytvoriť prezentáciu aj v iných aplikáciách, napr. buncee, canva a pod. 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Poznatok: žiaci nemali problém prezentáciu vytvoriť, mali problém ju vytvoriť tak, aby bola zrozumiteľná pre malé deti. Niektorí vytvorili pekné rozprávky. Tento spôsob vytvárania a využitia prezentácií je veľmi vhodný, žiaci vidia zmysel svojej práce.</w:t>
      </w:r>
    </w:p>
    <w:p w:rsidR="001462BD" w:rsidRPr="006423E7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  <w:r w:rsidRPr="006423E7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Zhrnutie</w:t>
      </w:r>
      <w:r w:rsidRPr="006423E7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premietnutie prezentácií, informácie od autorov prezentácií, diskusia žiakov, výber prezentácií, ktoré sú vhodné pre žiakov 1. stupňa, prezentovanie mladším spolužiakom. </w:t>
      </w:r>
    </w:p>
    <w:p w:rsidR="001462BD" w:rsidRPr="001462BD" w:rsidRDefault="001462BD" w:rsidP="001462BD">
      <w:pPr>
        <w:pStyle w:val="Odsekzoznamu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/>
          <w:bCs/>
          <w:iCs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193040</wp:posOffset>
            </wp:positionV>
            <wp:extent cx="2921000" cy="2225040"/>
            <wp:effectExtent l="19050" t="0" r="0" b="0"/>
            <wp:wrapSquare wrapText="bothSides"/>
            <wp:docPr id="8" name="obrázek 6" descr="C:\Users\ntb\Desktop\2017_2018\hovorme_o_jedle\foto_usporiadane\prezentacia_hra_a_kreslenie_druhaci_tretiaci\DSC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\Desktop\2017_2018\hovorme_o_jedle\foto_usporiadane\prezentacia_hra_a_kreslenie_druhaci_tretiaci\DSC058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2BD">
        <w:rPr>
          <w:rFonts w:ascii="Times New Roman" w:eastAsia="Times New Roman" w:hAnsi="Times New Roman" w:cs="Times New Roman"/>
          <w:b/>
          <w:bCs/>
          <w:iCs/>
          <w:noProof/>
          <w:color w:val="222222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193040</wp:posOffset>
            </wp:positionV>
            <wp:extent cx="2867025" cy="2177415"/>
            <wp:effectExtent l="19050" t="0" r="9525" b="0"/>
            <wp:wrapNone/>
            <wp:docPr id="9" name="obrázek 7" descr="C:\Users\ntb\Desktop\2017_2018\hovorme_o_jedle\foto_usporiadane\prezentacia_hra_a_kreslenie_druhaci_tretiaci\DSC0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\Desktop\2017_2018\hovorme_o_jedle\foto_usporiadane\prezentacia_hra_a_kreslenie_druhaci_tretiaci\DSC058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62BD">
        <w:rPr>
          <w:rFonts w:ascii="Times New Roman" w:eastAsia="Times New Roman" w:hAnsi="Times New Roman" w:cs="Times New Roman"/>
          <w:b/>
          <w:bCs/>
          <w:iCs/>
          <w:noProof/>
          <w:color w:val="222222"/>
          <w:sz w:val="24"/>
          <w:szCs w:val="24"/>
          <w:lang w:eastAsia="sk-SK"/>
        </w:rPr>
        <w:t>Prílohy:</w:t>
      </w:r>
      <w:r>
        <w:rPr>
          <w:rFonts w:ascii="Times New Roman" w:eastAsia="Times New Roman" w:hAnsi="Times New Roman" w:cs="Times New Roman"/>
          <w:b/>
          <w:bCs/>
          <w:iCs/>
          <w:noProof/>
          <w:color w:val="222222"/>
          <w:sz w:val="24"/>
          <w:szCs w:val="24"/>
          <w:lang w:eastAsia="sk-SK"/>
        </w:rPr>
        <w:t xml:space="preserve"> </w:t>
      </w:r>
      <w:r w:rsidRPr="001462BD">
        <w:rPr>
          <w:rFonts w:ascii="Times New Roman" w:eastAsia="Times New Roman" w:hAnsi="Times New Roman" w:cs="Times New Roman"/>
          <w:bCs/>
          <w:i/>
          <w:iCs/>
          <w:noProof/>
          <w:color w:val="222222"/>
          <w:sz w:val="24"/>
          <w:szCs w:val="24"/>
          <w:lang w:eastAsia="sk-SK"/>
        </w:rPr>
        <w:t>fotografie z hodiny</w:t>
      </w:r>
    </w:p>
    <w:p w:rsidR="001462BD" w:rsidRPr="00371830" w:rsidRDefault="001462BD" w:rsidP="001462BD">
      <w:pPr>
        <w:shd w:val="clear" w:color="auto" w:fill="FFFFFF"/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Cs/>
          <w:iCs/>
          <w:color w:val="222222"/>
          <w:sz w:val="21"/>
          <w:szCs w:val="21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  <w:t xml:space="preserve"> </w:t>
      </w: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222222"/>
          <w:sz w:val="21"/>
          <w:szCs w:val="21"/>
          <w:u w:val="single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200025</wp:posOffset>
            </wp:positionV>
            <wp:extent cx="3320415" cy="1898015"/>
            <wp:effectExtent l="19050" t="0" r="0" b="0"/>
            <wp:wrapSquare wrapText="bothSides"/>
            <wp:docPr id="10" name="obrázek 5" descr="C:\Users\ntb\Desktop\vyucovanie_2017_2018\8\8_prezentacie_1\david\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Desktop\vyucovanie_2017_2018\8\8_prezentacie_1\david\Snímek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2BD" w:rsidRDefault="001462BD" w:rsidP="001462B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462BD" w:rsidRDefault="001462BD" w:rsidP="001462BD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sk-SK"/>
        </w:rPr>
      </w:pPr>
    </w:p>
    <w:p w:rsidR="001462BD" w:rsidRPr="00D0710E" w:rsidRDefault="001462BD" w:rsidP="001462BD">
      <w:pPr>
        <w:pStyle w:val="Nadpis1"/>
      </w:pPr>
      <w:bookmarkStart w:id="6" w:name="_Toc496732811"/>
      <w:r w:rsidRPr="00D0710E">
        <w:t>Aktivita</w:t>
      </w:r>
      <w:r>
        <w:t xml:space="preserve"> č. 7</w:t>
      </w:r>
      <w:r w:rsidRPr="00D0710E">
        <w:t xml:space="preserve">: </w:t>
      </w:r>
      <w:r w:rsidRPr="001462BD">
        <w:rPr>
          <w:b w:val="0"/>
        </w:rPr>
        <w:t>Pesničky a riekanky o ovocí a zelenine</w:t>
      </w:r>
      <w:bookmarkEnd w:id="6"/>
    </w:p>
    <w:p w:rsidR="001462BD" w:rsidRPr="000F1283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</w:pPr>
      <w:r w:rsidRPr="000F128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Cieľ</w:t>
      </w:r>
      <w:r w:rsidRPr="000F128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Zopakovať/naučiť žiakov ľudové piesne, intonácia, rytmus, zamyslieť sa nad obsahom ľudovej piesne</w:t>
      </w:r>
    </w:p>
    <w:p w:rsidR="001462BD" w:rsidRPr="001462BD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0F128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Vyučovací predmet</w:t>
      </w:r>
      <w:r w:rsidRPr="000F128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-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Hudobná výchova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3. - 7. ročník</w:t>
      </w:r>
    </w:p>
    <w:p w:rsidR="001462BD" w:rsidRPr="001462BD" w:rsidRDefault="001462BD" w:rsidP="001462BD">
      <w:pPr>
        <w:pStyle w:val="Odsekzoznamu"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2552" w:firstLine="0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Téma: Ľudová pieseň</w:t>
      </w:r>
    </w:p>
    <w:p w:rsidR="001462BD" w:rsidRPr="000F1283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0F128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Pomôcky: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písacie potreby, hudobný nástroj, počítač</w:t>
      </w:r>
    </w:p>
    <w:p w:rsidR="001462BD" w:rsidRPr="000F1283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u w:val="single"/>
          <w:lang w:eastAsia="sk-SK"/>
        </w:rPr>
      </w:pPr>
      <w:r w:rsidRPr="000F128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Príprava: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nie je potrebná</w:t>
      </w:r>
    </w:p>
    <w:p w:rsidR="001462BD" w:rsidRPr="001462BD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E0519C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 xml:space="preserve">Postup/realizácia:                                                                                                            </w:t>
      </w:r>
      <w:r w:rsidRPr="00E0519C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 </w:t>
      </w:r>
      <w:r w:rsidRPr="001462B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lang w:eastAsia="sk-SK"/>
        </w:rPr>
        <w:t>-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 xml:space="preserve"> oznámiť žiakom tému 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rozhovor o tvorbe ľudových piesní a o obsahu v nich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rozdelenie žiakov do skupín, zadanie úlohy: úlohou je napísať názvy ľudových piesní, ktoré deti poznajú a vyskytuje sa v nich názov nejakého ovocia a zeleniny,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práca v skupine,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porovnanie počtu vyhľadaných piesní v skupinách,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spievanie piesní, ktoré sa v zoznamoch najčastejšie vyskytovali,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pokračovanie vyhľadávania piesní v počítači,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počúvanie vyhľadaných piesní,</w:t>
      </w:r>
    </w:p>
    <w:p w:rsidR="001462BD" w:rsidRPr="001462BD" w:rsidRDefault="001462BD" w:rsidP="001462BD">
      <w:pPr>
        <w:pStyle w:val="Odsekzoznamu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851" w:hanging="142"/>
        <w:jc w:val="both"/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</w:pP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pokus o vytvorenie jednoduchej riekanky.</w:t>
      </w:r>
    </w:p>
    <w:p w:rsidR="001462BD" w:rsidRPr="00E0519C" w:rsidRDefault="001462BD" w:rsidP="001462BD">
      <w:pPr>
        <w:pStyle w:val="Odsekzoznamu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  <w:r w:rsidRPr="000F1283">
        <w:rPr>
          <w:rFonts w:ascii="Times New Roman" w:eastAsia="Times New Roman" w:hAnsi="Times New Roman" w:cs="Times New Roman"/>
          <w:b/>
          <w:bCs/>
          <w:iCs/>
          <w:color w:val="222222"/>
          <w:sz w:val="24"/>
          <w:szCs w:val="24"/>
          <w:lang w:eastAsia="sk-SK"/>
        </w:rPr>
        <w:t>Zhrnutie</w:t>
      </w:r>
      <w:r w:rsidRPr="000F1283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lang w:eastAsia="sk-SK"/>
        </w:rPr>
        <w:t xml:space="preserve">: </w:t>
      </w:r>
      <w:r w:rsidRPr="001462BD">
        <w:rPr>
          <w:rFonts w:ascii="Times New Roman" w:eastAsia="Times New Roman" w:hAnsi="Times New Roman" w:cs="Times New Roman"/>
          <w:bCs/>
          <w:i/>
          <w:iCs/>
          <w:color w:val="222222"/>
          <w:sz w:val="24"/>
          <w:szCs w:val="24"/>
          <w:lang w:eastAsia="sk-SK"/>
        </w:rPr>
        <w:t>zopakovať, ktoré piesne sa spievajú v našom regióne</w:t>
      </w:r>
    </w:p>
    <w:p w:rsidR="001462BD" w:rsidRPr="00E0519C" w:rsidRDefault="001462BD" w:rsidP="001462BD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u w:val="single"/>
          <w:lang w:eastAsia="sk-SK"/>
        </w:rPr>
      </w:pPr>
    </w:p>
    <w:p w:rsidR="001D3D4D" w:rsidRDefault="001D3D4D" w:rsidP="00D614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Default="001D3D4D" w:rsidP="00F425B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sk-SK"/>
        </w:rPr>
      </w:pPr>
    </w:p>
    <w:p w:rsidR="001D3D4D" w:rsidRPr="00F425BF" w:rsidRDefault="001D3D4D" w:rsidP="00F425BF">
      <w:pPr>
        <w:spacing w:after="0" w:line="360" w:lineRule="auto"/>
        <w:rPr>
          <w:sz w:val="24"/>
          <w:szCs w:val="24"/>
        </w:rPr>
      </w:pPr>
    </w:p>
    <w:sectPr w:rsidR="001D3D4D" w:rsidRPr="00F425BF" w:rsidSect="00BD6347">
      <w:footerReference w:type="default" r:id="rId3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8F8" w:rsidRDefault="00E778F8" w:rsidP="00EA2844">
      <w:pPr>
        <w:spacing w:after="0" w:line="240" w:lineRule="auto"/>
      </w:pPr>
      <w:r>
        <w:separator/>
      </w:r>
    </w:p>
  </w:endnote>
  <w:endnote w:type="continuationSeparator" w:id="0">
    <w:p w:rsidR="00E778F8" w:rsidRDefault="00E778F8" w:rsidP="00EA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995641"/>
      <w:docPartObj>
        <w:docPartGallery w:val="Page Numbers (Bottom of Page)"/>
        <w:docPartUnique/>
      </w:docPartObj>
    </w:sdtPr>
    <w:sdtContent>
      <w:p w:rsidR="00771452" w:rsidRDefault="000F520C">
        <w:pPr>
          <w:pStyle w:val="Pta"/>
          <w:jc w:val="right"/>
        </w:pPr>
        <w:fldSimple w:instr=" PAGE   \* MERGEFORMAT ">
          <w:r w:rsidR="00A027A9">
            <w:rPr>
              <w:noProof/>
            </w:rPr>
            <w:t>6</w:t>
          </w:r>
        </w:fldSimple>
      </w:p>
    </w:sdtContent>
  </w:sdt>
  <w:p w:rsidR="00771452" w:rsidRDefault="00771452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995642"/>
      <w:docPartObj>
        <w:docPartGallery w:val="Page Numbers (Bottom of Page)"/>
        <w:docPartUnique/>
      </w:docPartObj>
    </w:sdtPr>
    <w:sdtContent>
      <w:p w:rsidR="00771452" w:rsidRDefault="000F520C">
        <w:pPr>
          <w:pStyle w:val="Pta"/>
          <w:jc w:val="right"/>
        </w:pPr>
        <w:fldSimple w:instr=" PAGE   \* MERGEFORMAT ">
          <w:r w:rsidR="00A027A9">
            <w:rPr>
              <w:noProof/>
            </w:rPr>
            <w:t>7</w:t>
          </w:r>
        </w:fldSimple>
      </w:p>
    </w:sdtContent>
  </w:sdt>
  <w:p w:rsidR="0075601B" w:rsidRDefault="0075601B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995643"/>
      <w:docPartObj>
        <w:docPartGallery w:val="Page Numbers (Bottom of Page)"/>
        <w:docPartUnique/>
      </w:docPartObj>
    </w:sdtPr>
    <w:sdtContent>
      <w:p w:rsidR="00771452" w:rsidRDefault="000F520C">
        <w:pPr>
          <w:pStyle w:val="Pta"/>
          <w:jc w:val="right"/>
        </w:pPr>
        <w:fldSimple w:instr=" PAGE   \* MERGEFORMAT ">
          <w:r w:rsidR="00A027A9">
            <w:rPr>
              <w:noProof/>
            </w:rPr>
            <w:t>13</w:t>
          </w:r>
        </w:fldSimple>
      </w:p>
    </w:sdtContent>
  </w:sdt>
  <w:p w:rsidR="00BD6347" w:rsidRDefault="00BD634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8F8" w:rsidRDefault="00E778F8" w:rsidP="00EA2844">
      <w:pPr>
        <w:spacing w:after="0" w:line="240" w:lineRule="auto"/>
      </w:pPr>
      <w:r>
        <w:separator/>
      </w:r>
    </w:p>
  </w:footnote>
  <w:footnote w:type="continuationSeparator" w:id="0">
    <w:p w:rsidR="00E778F8" w:rsidRDefault="00E778F8" w:rsidP="00EA2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87609"/>
    <w:multiLevelType w:val="hybridMultilevel"/>
    <w:tmpl w:val="824C12CC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DD21CCD"/>
    <w:multiLevelType w:val="hybridMultilevel"/>
    <w:tmpl w:val="EBDAD0B4"/>
    <w:lvl w:ilvl="0" w:tplc="25AED7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42B614A"/>
    <w:multiLevelType w:val="multilevel"/>
    <w:tmpl w:val="FA50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680C1E"/>
    <w:multiLevelType w:val="hybridMultilevel"/>
    <w:tmpl w:val="BD4A55F8"/>
    <w:lvl w:ilvl="0" w:tplc="D85827BC">
      <w:start w:val="1"/>
      <w:numFmt w:val="bullet"/>
      <w:lvlText w:val="-"/>
      <w:lvlJc w:val="left"/>
      <w:pPr>
        <w:ind w:left="272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0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7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489" w:hanging="360"/>
      </w:pPr>
      <w:rPr>
        <w:rFonts w:ascii="Wingdings" w:hAnsi="Wingdings" w:hint="default"/>
      </w:rPr>
    </w:lvl>
  </w:abstractNum>
  <w:abstractNum w:abstractNumId="4">
    <w:nsid w:val="61390D29"/>
    <w:multiLevelType w:val="hybridMultilevel"/>
    <w:tmpl w:val="2B98F36E"/>
    <w:lvl w:ilvl="0" w:tplc="D85827BC">
      <w:start w:val="1"/>
      <w:numFmt w:val="bullet"/>
      <w:lvlText w:val="-"/>
      <w:lvlJc w:val="left"/>
      <w:pPr>
        <w:ind w:left="1312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</w:abstractNum>
  <w:abstractNum w:abstractNumId="5">
    <w:nsid w:val="7B66451C"/>
    <w:multiLevelType w:val="hybridMultilevel"/>
    <w:tmpl w:val="9134EC68"/>
    <w:lvl w:ilvl="0" w:tplc="25AED7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C907BC3"/>
    <w:multiLevelType w:val="hybridMultilevel"/>
    <w:tmpl w:val="5BF67CD8"/>
    <w:lvl w:ilvl="0" w:tplc="25AED7C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5BF"/>
    <w:rsid w:val="00001547"/>
    <w:rsid w:val="000F128B"/>
    <w:rsid w:val="000F520C"/>
    <w:rsid w:val="001462BD"/>
    <w:rsid w:val="00161DB5"/>
    <w:rsid w:val="001D3D4D"/>
    <w:rsid w:val="002B6342"/>
    <w:rsid w:val="004C36C2"/>
    <w:rsid w:val="00517321"/>
    <w:rsid w:val="00601BAE"/>
    <w:rsid w:val="0075601B"/>
    <w:rsid w:val="007565A5"/>
    <w:rsid w:val="00771452"/>
    <w:rsid w:val="0087657E"/>
    <w:rsid w:val="008838BE"/>
    <w:rsid w:val="00975008"/>
    <w:rsid w:val="009C6660"/>
    <w:rsid w:val="009F657E"/>
    <w:rsid w:val="00A027A9"/>
    <w:rsid w:val="00A310EC"/>
    <w:rsid w:val="00A37F13"/>
    <w:rsid w:val="00BD6347"/>
    <w:rsid w:val="00BF273E"/>
    <w:rsid w:val="00C042BC"/>
    <w:rsid w:val="00C24167"/>
    <w:rsid w:val="00CE7D52"/>
    <w:rsid w:val="00D111ED"/>
    <w:rsid w:val="00D13692"/>
    <w:rsid w:val="00D61441"/>
    <w:rsid w:val="00E36742"/>
    <w:rsid w:val="00E736CA"/>
    <w:rsid w:val="00E778F8"/>
    <w:rsid w:val="00EA2844"/>
    <w:rsid w:val="00ED3E95"/>
    <w:rsid w:val="00F425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36C2"/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C042BC"/>
    <w:pPr>
      <w:spacing w:after="0" w:line="360" w:lineRule="auto"/>
      <w:outlineLvl w:val="0"/>
    </w:pPr>
    <w:rPr>
      <w:rFonts w:ascii="Times New Roman" w:eastAsia="Times New Roman" w:hAnsi="Times New Roman" w:cs="Times New Roman"/>
      <w:b/>
      <w:bCs/>
      <w:i/>
      <w:sz w:val="28"/>
      <w:szCs w:val="28"/>
      <w:u w:val="single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F42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D3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3D4D"/>
    <w:rPr>
      <w:rFonts w:ascii="Tahoma" w:hAnsi="Tahoma" w:cs="Tahoma"/>
      <w:sz w:val="16"/>
      <w:szCs w:val="16"/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C042BC"/>
    <w:rPr>
      <w:rFonts w:ascii="Times New Roman" w:eastAsia="Times New Roman" w:hAnsi="Times New Roman" w:cs="Times New Roman"/>
      <w:b/>
      <w:bCs/>
      <w:i/>
      <w:sz w:val="28"/>
      <w:szCs w:val="28"/>
      <w:u w:val="single"/>
      <w:lang w:val="sk-SK"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042BC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C042BC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EA2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A284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EA2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2844"/>
    <w:rPr>
      <w:lang w:val="sk-SK"/>
    </w:rPr>
  </w:style>
  <w:style w:type="table" w:styleId="Mriekatabuky">
    <w:name w:val="Table Grid"/>
    <w:basedOn w:val="Normlnatabuka"/>
    <w:uiPriority w:val="39"/>
    <w:rsid w:val="00E3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1462BD"/>
    <w:pPr>
      <w:spacing w:after="200" w:line="276" w:lineRule="auto"/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462B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docs.google.com/forms/d/e/1FAIpQLSfQKVVnDpu9wVZWmh7Vsk-bcB_uXWUOsWTKmsXJDSPHZddeDg/viewform" TargetMode="Externa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E43358-F2DF-4B5E-828B-C532BFF4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Sekerešová</dc:creator>
  <cp:lastModifiedBy>Milos</cp:lastModifiedBy>
  <cp:revision>2</cp:revision>
  <dcterms:created xsi:type="dcterms:W3CDTF">2017-10-26T11:18:00Z</dcterms:created>
  <dcterms:modified xsi:type="dcterms:W3CDTF">2017-10-26T11:18:00Z</dcterms:modified>
</cp:coreProperties>
</file>